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28E9" w14:textId="77777777" w:rsidR="00485351" w:rsidRPr="00722BE9" w:rsidRDefault="00485351" w:rsidP="004853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2BE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29DE" w:rsidRPr="00722BE9">
        <w:rPr>
          <w:rFonts w:ascii="Times New Roman" w:hAnsi="Times New Roman" w:cs="Times New Roman"/>
          <w:sz w:val="24"/>
          <w:szCs w:val="24"/>
        </w:rPr>
        <w:t>4</w:t>
      </w:r>
    </w:p>
    <w:p w14:paraId="1FEE1DA8" w14:textId="77777777" w:rsidR="00485351" w:rsidRPr="00722BE9" w:rsidRDefault="00485351" w:rsidP="004853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BE9">
        <w:rPr>
          <w:rFonts w:ascii="Times New Roman" w:hAnsi="Times New Roman" w:cs="Times New Roman"/>
          <w:sz w:val="24"/>
          <w:szCs w:val="24"/>
        </w:rPr>
        <w:t>к Учетной политике</w:t>
      </w:r>
      <w:r w:rsidR="00613B1C" w:rsidRPr="00722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4738D" w14:textId="77777777" w:rsidR="00485351" w:rsidRPr="00722BE9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01A092" w14:textId="77777777" w:rsidR="00485351" w:rsidRPr="00722BE9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79CB4A" w14:textId="77777777" w:rsidR="00485351" w:rsidRPr="00722BE9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BE9">
        <w:rPr>
          <w:rFonts w:ascii="Times New Roman" w:hAnsi="Times New Roman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14:paraId="5178D64F" w14:textId="77777777" w:rsidR="00485351" w:rsidRPr="00722BE9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BE9">
        <w:rPr>
          <w:rFonts w:ascii="Times New Roman" w:hAnsi="Times New Roman" w:cs="Times New Roman"/>
          <w:b/>
          <w:bCs/>
          <w:sz w:val="24"/>
          <w:szCs w:val="24"/>
        </w:rPr>
        <w:t>на бумажных носителях</w:t>
      </w:r>
    </w:p>
    <w:p w14:paraId="23C27B6E" w14:textId="77777777" w:rsidR="00485351" w:rsidRPr="00722BE9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485351" w:rsidRPr="00722BE9" w14:paraId="00510091" w14:textId="77777777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05DF8F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5E5E6C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9173F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DDA6B4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722BE9" w14:paraId="349E846D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8F5E7E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28DADF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16FBC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8472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351" w:rsidRPr="00722BE9" w14:paraId="70CB0797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B1A9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48209F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840B7" w14:textId="77777777" w:rsidR="00485351" w:rsidRPr="00722BE9" w:rsidRDefault="000829DE" w:rsidP="0008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учета основных средств 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774DD" w14:textId="77777777" w:rsidR="00485351" w:rsidRPr="00722BE9" w:rsidRDefault="000829DE" w:rsidP="0008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Оформляется при принятии объекта к учету, по мере внесения изменений (данных о переоценке, модернизации, реконструкции и пр.), при выбытии, либо по требованию органов, осуществляющих контроль. При отсутствии указанных событий - ежегодно, со сведениями о начисленной амортизации</w:t>
            </w:r>
          </w:p>
        </w:tc>
      </w:tr>
      <w:tr w:rsidR="00485351" w:rsidRPr="00722BE9" w14:paraId="325EA202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F2CBC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3EBF4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FF0AA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0A1DE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722BE9" w14:paraId="7FD87096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79F0D4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18E782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762EAE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9BBD9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722BE9" w14:paraId="5CA11F36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6414F7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8525EA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0C6835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06B02B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722BE9" w14:paraId="47E62185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7404C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A69BE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A77876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C529ED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722BE9" w14:paraId="53A79CEB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A0BC89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DD013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44FDA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84E10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722BE9" w14:paraId="6EAC5E67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3BCCCB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C7763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ED0388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D47E9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722BE9" w14:paraId="5470BB1A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E8E6D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AD2EC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9A9414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FB64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722BE9" w14:paraId="6DC8C6AF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6B136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891325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06AED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2E2EF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722BE9" w14:paraId="6C483D10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B1BF0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BA37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0504044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B3844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Книга регистрации боя посуды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A645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72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операций</w:t>
            </w:r>
          </w:p>
        </w:tc>
      </w:tr>
      <w:tr w:rsidR="00485351" w:rsidRPr="00722BE9" w14:paraId="7FACEBBA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B7863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264542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BBFE7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DF355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722BE9" w14:paraId="5447880E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C3555" w14:textId="77777777" w:rsidR="00485351" w:rsidRPr="00722BE9" w:rsidRDefault="00485351" w:rsidP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575" w:rsidRPr="00722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6D3F9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2EC5FC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6E15D0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722BE9" w14:paraId="2DA2FB81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3B6378" w14:textId="77777777" w:rsidR="00485351" w:rsidRPr="00722BE9" w:rsidRDefault="00485351" w:rsidP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575" w:rsidRPr="00722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3D00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3089CA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22DDC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722BE9" w14:paraId="124E1488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74007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04747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B3680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69FD3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722BE9" w14:paraId="2165A94E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665B2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831A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5EBA0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722BE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2D1AB1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722BE9" w14:paraId="65B86031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CE73B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FB0BA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BB7CB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16DA0F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722BE9" w14:paraId="27D16DEE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F239F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67337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EC08C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3DA436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722BE9" w14:paraId="356E5DB3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313C9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CAD511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5CDF38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EC2C5B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722BE9" w14:paraId="5EBDEAE5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0D702B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952127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58E7C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D82986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722BE9" w14:paraId="4716D550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93EB7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7BF0F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96E5B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B4C9D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722BE9" w14:paraId="6F90D80F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024A55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EA8AC7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ABD5A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EDCFE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722BE9" w14:paraId="42C8456B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BDA4D9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69D3CD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F3770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2EA6F8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722BE9" w14:paraId="71B7ADE3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1C0519" w14:textId="77777777" w:rsidR="00485351" w:rsidRPr="00722BE9" w:rsidRDefault="003D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C40CA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4E3B68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49DD33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722BE9" w14:paraId="599A130F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96DECB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575" w:rsidRPr="00722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EDD900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ACB3C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43AEE9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722BE9" w14:paraId="6429A31D" w14:textId="77777777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DA0E4E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575" w:rsidRPr="00722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3705E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AC287" w14:textId="77777777" w:rsidR="00485351" w:rsidRPr="00722BE9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5A2F6" w14:textId="77777777" w:rsidR="00485351" w:rsidRPr="00722BE9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9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14:paraId="2C637105" w14:textId="77777777" w:rsidR="00485351" w:rsidRPr="00722BE9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F38C5A" w14:textId="77777777" w:rsidR="000D63E9" w:rsidRPr="00722BE9" w:rsidRDefault="000D63E9" w:rsidP="004853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3E9" w:rsidRPr="00722BE9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351"/>
    <w:rsid w:val="000829DE"/>
    <w:rsid w:val="000D431D"/>
    <w:rsid w:val="000D63E9"/>
    <w:rsid w:val="003D5575"/>
    <w:rsid w:val="00485351"/>
    <w:rsid w:val="004A56AB"/>
    <w:rsid w:val="00613B1C"/>
    <w:rsid w:val="00722BE9"/>
    <w:rsid w:val="0094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3F3C"/>
  <w15:docId w15:val="{AA4224A4-966E-4CF0-8CCE-7778F1F7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9</cp:revision>
  <cp:lastPrinted>2020-10-27T23:39:00Z</cp:lastPrinted>
  <dcterms:created xsi:type="dcterms:W3CDTF">2014-12-09T20:44:00Z</dcterms:created>
  <dcterms:modified xsi:type="dcterms:W3CDTF">2020-10-27T23:40:00Z</dcterms:modified>
</cp:coreProperties>
</file>