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0E" w:rsidRPr="00141653" w:rsidRDefault="006D320E" w:rsidP="006D320E">
      <w:pPr>
        <w:pStyle w:val="ConsPlusNormal"/>
        <w:jc w:val="right"/>
        <w:outlineLvl w:val="0"/>
        <w:rPr>
          <w:rFonts w:ascii="Cambria" w:hAnsi="Cambria" w:cs="Times New Roman"/>
          <w:b/>
          <w:sz w:val="24"/>
          <w:szCs w:val="24"/>
        </w:rPr>
      </w:pPr>
      <w:bookmarkStart w:id="0" w:name="_GoBack"/>
      <w:bookmarkEnd w:id="0"/>
      <w:r w:rsidRPr="00141653">
        <w:rPr>
          <w:rFonts w:ascii="Cambria" w:hAnsi="Cambria" w:cs="Times New Roman"/>
          <w:b/>
          <w:sz w:val="24"/>
          <w:szCs w:val="24"/>
        </w:rPr>
        <w:t xml:space="preserve">Приложение № </w:t>
      </w:r>
      <w:r w:rsidR="002D1C4C" w:rsidRPr="00141653">
        <w:rPr>
          <w:rFonts w:ascii="Cambria" w:hAnsi="Cambria" w:cs="Times New Roman"/>
          <w:b/>
          <w:sz w:val="24"/>
          <w:szCs w:val="24"/>
        </w:rPr>
        <w:t>1</w:t>
      </w:r>
      <w:r w:rsidR="00141653" w:rsidRPr="00141653">
        <w:rPr>
          <w:rFonts w:ascii="Cambria" w:hAnsi="Cambria" w:cs="Times New Roman"/>
          <w:b/>
          <w:sz w:val="24"/>
          <w:szCs w:val="24"/>
        </w:rPr>
        <w:t>3</w:t>
      </w:r>
    </w:p>
    <w:p w:rsidR="006D320E" w:rsidRPr="00141653" w:rsidRDefault="006D320E" w:rsidP="006D320E">
      <w:pPr>
        <w:pStyle w:val="ConsPlusNormal"/>
        <w:jc w:val="right"/>
        <w:outlineLvl w:val="0"/>
        <w:rPr>
          <w:rFonts w:ascii="Cambria" w:hAnsi="Cambria" w:cs="Times New Roman"/>
          <w:b/>
          <w:sz w:val="24"/>
          <w:szCs w:val="24"/>
        </w:rPr>
      </w:pPr>
      <w:r w:rsidRPr="00141653">
        <w:rPr>
          <w:rFonts w:ascii="Cambria" w:hAnsi="Cambria" w:cs="Times New Roman"/>
          <w:b/>
          <w:sz w:val="24"/>
          <w:szCs w:val="24"/>
        </w:rPr>
        <w:t>к Учетной политике</w:t>
      </w:r>
      <w:r w:rsidR="00141653">
        <w:rPr>
          <w:rFonts w:ascii="Cambria" w:hAnsi="Cambria" w:cs="Times New Roman"/>
          <w:b/>
          <w:sz w:val="24"/>
          <w:szCs w:val="24"/>
        </w:rPr>
        <w:t xml:space="preserve"> для целей бюджетного учета</w:t>
      </w:r>
    </w:p>
    <w:p w:rsidR="006D320E" w:rsidRPr="00965A76" w:rsidRDefault="006D320E" w:rsidP="006D320E">
      <w:pPr>
        <w:pStyle w:val="ConsPlusNormal"/>
        <w:jc w:val="right"/>
        <w:outlineLvl w:val="0"/>
        <w:rPr>
          <w:rFonts w:ascii="Cambria" w:hAnsi="Cambria" w:cs="Times New Roman"/>
          <w:b/>
          <w:sz w:val="24"/>
          <w:szCs w:val="24"/>
        </w:rPr>
      </w:pPr>
    </w:p>
    <w:p w:rsidR="00E01AB1" w:rsidRPr="00965A76" w:rsidRDefault="00E01AB1" w:rsidP="00E01AB1">
      <w:pPr>
        <w:pStyle w:val="ConsPlusNormal"/>
        <w:jc w:val="center"/>
        <w:outlineLvl w:val="0"/>
        <w:rPr>
          <w:rFonts w:ascii="Cambria" w:hAnsi="Cambria" w:cs="Times New Roman"/>
          <w:b/>
          <w:sz w:val="24"/>
          <w:szCs w:val="24"/>
        </w:rPr>
      </w:pPr>
      <w:r w:rsidRPr="00965A76">
        <w:rPr>
          <w:rFonts w:ascii="Cambria" w:hAnsi="Cambria" w:cs="Times New Roman"/>
          <w:b/>
          <w:sz w:val="24"/>
          <w:szCs w:val="24"/>
        </w:rPr>
        <w:t>Порядок принятия обязательств</w:t>
      </w:r>
      <w:r w:rsidR="006D320E" w:rsidRPr="00965A76">
        <w:rPr>
          <w:rFonts w:ascii="Cambria" w:hAnsi="Cambria" w:cs="Times New Roman"/>
          <w:b/>
          <w:sz w:val="24"/>
          <w:szCs w:val="24"/>
        </w:rPr>
        <w:t xml:space="preserve"> и денежных обязательств</w:t>
      </w:r>
    </w:p>
    <w:p w:rsidR="00E01AB1" w:rsidRPr="00965A76" w:rsidRDefault="00E01AB1" w:rsidP="00E01AB1">
      <w:pPr>
        <w:pStyle w:val="ConsPlusNormal"/>
        <w:ind w:firstLine="540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a3"/>
        <w:tblW w:w="14709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2552"/>
        <w:gridCol w:w="2552"/>
        <w:gridCol w:w="2516"/>
        <w:gridCol w:w="2553"/>
      </w:tblGrid>
      <w:tr w:rsidR="00701B27" w:rsidRPr="00965A76" w:rsidTr="006D320E">
        <w:tc>
          <w:tcPr>
            <w:tcW w:w="567" w:type="dxa"/>
            <w:vMerge w:val="restart"/>
          </w:tcPr>
          <w:p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3969" w:type="dxa"/>
            <w:vMerge w:val="restart"/>
          </w:tcPr>
          <w:p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Хозяйственные операции</w:t>
            </w:r>
          </w:p>
        </w:tc>
        <w:tc>
          <w:tcPr>
            <w:tcW w:w="5104" w:type="dxa"/>
            <w:gridSpan w:val="2"/>
          </w:tcPr>
          <w:p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Принятие обязательств</w:t>
            </w:r>
            <w:r w:rsidR="00156DAE">
              <w:rPr>
                <w:rFonts w:ascii="Cambria" w:hAnsi="Cambria" w:cs="Times New Roman"/>
                <w:b/>
                <w:sz w:val="24"/>
                <w:szCs w:val="24"/>
              </w:rPr>
              <w:t xml:space="preserve"> 0 50211 000</w:t>
            </w:r>
          </w:p>
        </w:tc>
        <w:tc>
          <w:tcPr>
            <w:tcW w:w="5069" w:type="dxa"/>
            <w:gridSpan w:val="2"/>
          </w:tcPr>
          <w:p w:rsidR="00156DAE" w:rsidRDefault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Принятие денежных обязательств</w:t>
            </w:r>
            <w:r w:rsidR="00156DAE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</w:p>
          <w:p w:rsidR="00701B27" w:rsidRPr="00965A76" w:rsidRDefault="00156DAE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0 50212 000 </w:t>
            </w:r>
          </w:p>
        </w:tc>
      </w:tr>
      <w:tr w:rsidR="00701B27" w:rsidRPr="00965A76" w:rsidTr="006D320E">
        <w:tc>
          <w:tcPr>
            <w:tcW w:w="567" w:type="dxa"/>
            <w:vMerge/>
          </w:tcPr>
          <w:p w:rsidR="00701B27" w:rsidRPr="00965A76" w:rsidRDefault="00701B27" w:rsidP="00701B27">
            <w:pPr>
              <w:pStyle w:val="ConsPlusNormal"/>
              <w:ind w:firstLine="540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1B27" w:rsidRPr="00965A76" w:rsidRDefault="00701B27" w:rsidP="00701B27">
            <w:pPr>
              <w:pStyle w:val="ConsPlusNormal"/>
              <w:ind w:firstLine="540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Момент отражения в учете</w:t>
            </w:r>
          </w:p>
        </w:tc>
        <w:tc>
          <w:tcPr>
            <w:tcW w:w="2552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Документ-основание</w:t>
            </w:r>
          </w:p>
        </w:tc>
        <w:tc>
          <w:tcPr>
            <w:tcW w:w="2516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Момент отражения в учете</w:t>
            </w:r>
          </w:p>
        </w:tc>
        <w:tc>
          <w:tcPr>
            <w:tcW w:w="2553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Документ-основание</w:t>
            </w:r>
          </w:p>
        </w:tc>
      </w:tr>
      <w:tr w:rsidR="00701B27" w:rsidRPr="00965A76" w:rsidTr="006D320E">
        <w:tc>
          <w:tcPr>
            <w:tcW w:w="567" w:type="dxa"/>
          </w:tcPr>
          <w:p w:rsidR="00701B27" w:rsidRPr="00156DAE" w:rsidRDefault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42" w:type="dxa"/>
            <w:gridSpan w:val="5"/>
          </w:tcPr>
          <w:p w:rsidR="00701B27" w:rsidRPr="00156DAE" w:rsidRDefault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sz w:val="24"/>
                <w:szCs w:val="24"/>
              </w:rPr>
              <w:t>Приобретение товаров, работ, услуг</w:t>
            </w:r>
          </w:p>
        </w:tc>
      </w:tr>
      <w:tr w:rsidR="00701B27" w:rsidRPr="00965A76" w:rsidTr="006D320E">
        <w:trPr>
          <w:trHeight w:val="650"/>
        </w:trPr>
        <w:tc>
          <w:tcPr>
            <w:tcW w:w="567" w:type="dxa"/>
            <w:vMerge w:val="restart"/>
          </w:tcPr>
          <w:p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  <w:vMerge w:val="restart"/>
          </w:tcPr>
          <w:p w:rsidR="00701B27" w:rsidRPr="00965A7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Путем заключения договора на поставку товаров (выполнение работ, оказание услуг) поставщиком, подрядчиком (юридическим лицом)</w:t>
            </w:r>
          </w:p>
        </w:tc>
        <w:tc>
          <w:tcPr>
            <w:tcW w:w="2552" w:type="dxa"/>
            <w:vMerge w:val="restart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 день подписания договора</w:t>
            </w:r>
          </w:p>
        </w:tc>
        <w:tc>
          <w:tcPr>
            <w:tcW w:w="2552" w:type="dxa"/>
            <w:vMerge w:val="restart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Договор</w:t>
            </w:r>
          </w:p>
        </w:tc>
        <w:tc>
          <w:tcPr>
            <w:tcW w:w="2516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Акт выполненных работ</w:t>
            </w:r>
          </w:p>
        </w:tc>
      </w:tr>
      <w:tr w:rsidR="00701B27" w:rsidRPr="00965A76" w:rsidTr="006D320E">
        <w:trPr>
          <w:trHeight w:val="649"/>
        </w:trPr>
        <w:tc>
          <w:tcPr>
            <w:tcW w:w="567" w:type="dxa"/>
            <w:vMerge/>
          </w:tcPr>
          <w:p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1B27" w:rsidRPr="00965A7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оплаты аванса</w:t>
            </w:r>
          </w:p>
        </w:tc>
        <w:tc>
          <w:tcPr>
            <w:tcW w:w="2553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Выписка с лицевого счета</w:t>
            </w:r>
          </w:p>
        </w:tc>
      </w:tr>
      <w:tr w:rsidR="00701B27" w:rsidRPr="00965A76" w:rsidTr="006D320E">
        <w:trPr>
          <w:trHeight w:val="781"/>
        </w:trPr>
        <w:tc>
          <w:tcPr>
            <w:tcW w:w="567" w:type="dxa"/>
            <w:vMerge w:val="restart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1.2</w:t>
            </w:r>
          </w:p>
        </w:tc>
        <w:tc>
          <w:tcPr>
            <w:tcW w:w="3969" w:type="dxa"/>
            <w:vMerge w:val="restart"/>
          </w:tcPr>
          <w:p w:rsidR="00701B27" w:rsidRPr="00965A76" w:rsidRDefault="00701B27" w:rsidP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Путем заключения договора гражданско-правового характера с физическим лицом о выполнении работ, оказании услуг (с учетом страховых взносов, подлежащих уплате в бюджет)</w:t>
            </w:r>
          </w:p>
        </w:tc>
        <w:tc>
          <w:tcPr>
            <w:tcW w:w="2552" w:type="dxa"/>
            <w:vMerge w:val="restart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 день подписания договора</w:t>
            </w:r>
          </w:p>
        </w:tc>
        <w:tc>
          <w:tcPr>
            <w:tcW w:w="2552" w:type="dxa"/>
            <w:vMerge w:val="restart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Договор, Расчет</w:t>
            </w:r>
          </w:p>
        </w:tc>
        <w:tc>
          <w:tcPr>
            <w:tcW w:w="2516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Акт выполненных работ</w:t>
            </w:r>
          </w:p>
        </w:tc>
      </w:tr>
      <w:tr w:rsidR="00701B27" w:rsidRPr="00965A76" w:rsidTr="006D320E">
        <w:trPr>
          <w:trHeight w:val="781"/>
        </w:trPr>
        <w:tc>
          <w:tcPr>
            <w:tcW w:w="567" w:type="dxa"/>
            <w:vMerge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1B27" w:rsidRPr="00965A76" w:rsidRDefault="00701B27" w:rsidP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оплаты аванса</w:t>
            </w:r>
          </w:p>
        </w:tc>
        <w:tc>
          <w:tcPr>
            <w:tcW w:w="2553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Выписка с лицевого счета</w:t>
            </w:r>
          </w:p>
        </w:tc>
      </w:tr>
      <w:tr w:rsidR="00701B27" w:rsidRPr="00965A76" w:rsidTr="006D320E">
        <w:tc>
          <w:tcPr>
            <w:tcW w:w="567" w:type="dxa"/>
          </w:tcPr>
          <w:p w:rsidR="00701B27" w:rsidRPr="00156DAE" w:rsidRDefault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2" w:type="dxa"/>
            <w:gridSpan w:val="5"/>
          </w:tcPr>
          <w:p w:rsidR="00701B27" w:rsidRPr="00156DAE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sz w:val="24"/>
                <w:szCs w:val="24"/>
              </w:rPr>
              <w:t>Приобретение товаров, работ, услуг с использованием процедур размещения заказов</w:t>
            </w:r>
          </w:p>
        </w:tc>
      </w:tr>
      <w:tr w:rsidR="00701B27" w:rsidRPr="00965A76" w:rsidTr="006D320E">
        <w:trPr>
          <w:trHeight w:val="518"/>
        </w:trPr>
        <w:tc>
          <w:tcPr>
            <w:tcW w:w="567" w:type="dxa"/>
            <w:vMerge w:val="restart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  <w:vMerge w:val="restart"/>
          </w:tcPr>
          <w:p w:rsidR="00701B27" w:rsidRPr="00965A76" w:rsidRDefault="00701B27" w:rsidP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Путем размещения заказа на поставку продукции, выполнение работ, оказание услуг в виде запроса котировок</w:t>
            </w:r>
          </w:p>
        </w:tc>
        <w:tc>
          <w:tcPr>
            <w:tcW w:w="2552" w:type="dxa"/>
          </w:tcPr>
          <w:p w:rsidR="00156DAE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 день размещения извещения</w:t>
            </w:r>
            <w:r w:rsidR="00965A76">
              <w:rPr>
                <w:rFonts w:ascii="Cambria" w:hAnsi="Cambria" w:cs="Times New Roman"/>
                <w:sz w:val="24"/>
                <w:szCs w:val="24"/>
              </w:rPr>
              <w:t xml:space="preserve"> – принимаемое обязательство</w:t>
            </w:r>
            <w:r w:rsidR="00156DAE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  <w:p w:rsidR="00701B27" w:rsidRPr="00965A76" w:rsidRDefault="00156DAE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0 50217 000</w:t>
            </w:r>
          </w:p>
        </w:tc>
        <w:tc>
          <w:tcPr>
            <w:tcW w:w="2552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Извещение о проведении запроса котировок</w:t>
            </w:r>
          </w:p>
        </w:tc>
        <w:tc>
          <w:tcPr>
            <w:tcW w:w="2516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Акт выполненных работ</w:t>
            </w:r>
          </w:p>
        </w:tc>
      </w:tr>
      <w:tr w:rsidR="00701B27" w:rsidRPr="00965A76" w:rsidTr="006D320E">
        <w:trPr>
          <w:trHeight w:val="517"/>
        </w:trPr>
        <w:tc>
          <w:tcPr>
            <w:tcW w:w="567" w:type="dxa"/>
            <w:vMerge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1B27" w:rsidRPr="00965A76" w:rsidRDefault="00701B27" w:rsidP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 день подписания договора</w:t>
            </w:r>
          </w:p>
        </w:tc>
        <w:tc>
          <w:tcPr>
            <w:tcW w:w="2552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Договор</w:t>
            </w:r>
          </w:p>
        </w:tc>
        <w:tc>
          <w:tcPr>
            <w:tcW w:w="2516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оплаты аванса</w:t>
            </w:r>
          </w:p>
        </w:tc>
        <w:tc>
          <w:tcPr>
            <w:tcW w:w="2553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Выписка с лицевого счета</w:t>
            </w:r>
          </w:p>
        </w:tc>
      </w:tr>
      <w:tr w:rsidR="00701B27" w:rsidRPr="00965A76" w:rsidTr="006D320E">
        <w:trPr>
          <w:trHeight w:val="650"/>
        </w:trPr>
        <w:tc>
          <w:tcPr>
            <w:tcW w:w="567" w:type="dxa"/>
            <w:vMerge w:val="restart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2.2</w:t>
            </w:r>
          </w:p>
        </w:tc>
        <w:tc>
          <w:tcPr>
            <w:tcW w:w="3969" w:type="dxa"/>
            <w:vMerge w:val="restart"/>
          </w:tcPr>
          <w:p w:rsidR="00701B27" w:rsidRPr="00965A76" w:rsidRDefault="00701B27" w:rsidP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 xml:space="preserve">Путем размещения заказа на поставку продукции, выполнение </w:t>
            </w:r>
            <w:r w:rsidRPr="00965A76">
              <w:rPr>
                <w:rFonts w:ascii="Cambria" w:hAnsi="Cambria" w:cs="Times New Roman"/>
                <w:sz w:val="24"/>
                <w:szCs w:val="24"/>
              </w:rPr>
              <w:lastRenderedPageBreak/>
              <w:t>работ, оказание услуг с помощью проведения торгов (конкурс, аукцион)</w:t>
            </w:r>
          </w:p>
        </w:tc>
        <w:tc>
          <w:tcPr>
            <w:tcW w:w="2552" w:type="dxa"/>
          </w:tcPr>
          <w:p w:rsidR="00701B27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lastRenderedPageBreak/>
              <w:t>В день размещения извещения</w:t>
            </w:r>
            <w:r w:rsidR="00965A76">
              <w:rPr>
                <w:rFonts w:ascii="Cambria" w:hAnsi="Cambria" w:cs="Times New Roman"/>
                <w:sz w:val="24"/>
                <w:szCs w:val="24"/>
              </w:rPr>
              <w:t xml:space="preserve"> - </w:t>
            </w:r>
            <w:r w:rsidR="00965A76">
              <w:rPr>
                <w:rFonts w:ascii="Cambria" w:hAnsi="Cambria" w:cs="Times New Roman"/>
                <w:sz w:val="24"/>
                <w:szCs w:val="24"/>
              </w:rPr>
              <w:lastRenderedPageBreak/>
              <w:t>принимаемое обязательство</w:t>
            </w:r>
          </w:p>
          <w:p w:rsidR="00156DAE" w:rsidRPr="00965A76" w:rsidRDefault="00156DAE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0 50217 000</w:t>
            </w:r>
          </w:p>
        </w:tc>
        <w:tc>
          <w:tcPr>
            <w:tcW w:w="2552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lastRenderedPageBreak/>
              <w:t>Извещение о проведении торгов</w:t>
            </w:r>
          </w:p>
        </w:tc>
        <w:tc>
          <w:tcPr>
            <w:tcW w:w="2516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 xml:space="preserve">Дата начисления кредиторской </w:t>
            </w:r>
            <w:r w:rsidRPr="00965A76">
              <w:rPr>
                <w:rFonts w:ascii="Cambria" w:hAnsi="Cambria" w:cs="Times New Roman"/>
                <w:sz w:val="24"/>
                <w:szCs w:val="24"/>
              </w:rPr>
              <w:lastRenderedPageBreak/>
              <w:t>задолженности</w:t>
            </w:r>
          </w:p>
        </w:tc>
        <w:tc>
          <w:tcPr>
            <w:tcW w:w="2553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lastRenderedPageBreak/>
              <w:t>Акт выполненных работ</w:t>
            </w:r>
          </w:p>
        </w:tc>
      </w:tr>
      <w:tr w:rsidR="00701B27" w:rsidRPr="00965A76" w:rsidTr="006D320E">
        <w:trPr>
          <w:trHeight w:val="649"/>
        </w:trPr>
        <w:tc>
          <w:tcPr>
            <w:tcW w:w="567" w:type="dxa"/>
            <w:vMerge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1B27" w:rsidRPr="00965A76" w:rsidRDefault="00701B27" w:rsidP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 день подписания договора</w:t>
            </w:r>
          </w:p>
        </w:tc>
        <w:tc>
          <w:tcPr>
            <w:tcW w:w="2552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Договор</w:t>
            </w:r>
          </w:p>
        </w:tc>
        <w:tc>
          <w:tcPr>
            <w:tcW w:w="2516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оплаты аванса</w:t>
            </w:r>
          </w:p>
        </w:tc>
        <w:tc>
          <w:tcPr>
            <w:tcW w:w="2553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Выписка с лицевого счета</w:t>
            </w:r>
          </w:p>
        </w:tc>
      </w:tr>
      <w:tr w:rsidR="00701B27" w:rsidRPr="00965A76" w:rsidTr="006D320E">
        <w:tc>
          <w:tcPr>
            <w:tcW w:w="567" w:type="dxa"/>
          </w:tcPr>
          <w:p w:rsidR="00701B27" w:rsidRPr="00156DAE" w:rsidRDefault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42" w:type="dxa"/>
            <w:gridSpan w:val="5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Расчеты с работниками</w:t>
            </w:r>
          </w:p>
        </w:tc>
      </w:tr>
      <w:tr w:rsidR="00701B27" w:rsidRPr="00965A76" w:rsidTr="006D320E">
        <w:tc>
          <w:tcPr>
            <w:tcW w:w="567" w:type="dxa"/>
          </w:tcPr>
          <w:p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3.1</w:t>
            </w:r>
          </w:p>
        </w:tc>
        <w:tc>
          <w:tcPr>
            <w:tcW w:w="3969" w:type="dxa"/>
          </w:tcPr>
          <w:p w:rsidR="00701B27" w:rsidRPr="00965A7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 xml:space="preserve">По начислениям в соответствии с Трудовым </w:t>
            </w:r>
            <w:hyperlink r:id="rId5" w:history="1">
              <w:r w:rsidRPr="00965A76">
                <w:rPr>
                  <w:rFonts w:ascii="Cambria" w:hAnsi="Cambria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Pr="00965A76">
              <w:rPr>
                <w:rFonts w:ascii="Cambria" w:hAnsi="Cambria" w:cs="Times New Roman"/>
                <w:sz w:val="24"/>
                <w:szCs w:val="24"/>
              </w:rPr>
              <w:t xml:space="preserve"> РФ на основании:</w:t>
            </w:r>
          </w:p>
          <w:p w:rsidR="00701B27" w:rsidRPr="00965A7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- трудовых договоров;</w:t>
            </w:r>
          </w:p>
          <w:p w:rsidR="00701B27" w:rsidRPr="00965A7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- листков нетрудоспособности (за первые три дня нетрудоспособности);</w:t>
            </w:r>
          </w:p>
          <w:p w:rsidR="00701B27" w:rsidRPr="00965A7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- заявлений о предоставлении отпуска и т.п.</w:t>
            </w:r>
          </w:p>
        </w:tc>
        <w:tc>
          <w:tcPr>
            <w:tcW w:w="2552" w:type="dxa"/>
          </w:tcPr>
          <w:p w:rsidR="00156DAE" w:rsidRPr="00141653" w:rsidRDefault="00701B27" w:rsidP="00156DA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41653">
              <w:rPr>
                <w:rFonts w:ascii="Cambria" w:hAnsi="Cambria" w:cs="Times New Roman"/>
                <w:sz w:val="24"/>
                <w:szCs w:val="24"/>
              </w:rPr>
              <w:t xml:space="preserve">Не позднее последнего дня месяца, за который производится начисление </w:t>
            </w:r>
          </w:p>
          <w:p w:rsidR="00701B27" w:rsidRPr="00141653" w:rsidRDefault="00522762" w:rsidP="00156DA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522762">
              <w:rPr>
                <w:rFonts w:ascii="Cambria" w:hAnsi="Cambria" w:cs="Times New Roman"/>
                <w:sz w:val="24"/>
                <w:szCs w:val="24"/>
              </w:rPr>
              <w:t>или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965A76" w:rsidRPr="00141653">
              <w:rPr>
                <w:rFonts w:ascii="Cambria" w:hAnsi="Cambria" w:cs="Times New Roman"/>
                <w:sz w:val="24"/>
                <w:szCs w:val="24"/>
              </w:rPr>
              <w:t xml:space="preserve">в общей сумме, утвержденной Планом ФХД </w:t>
            </w:r>
            <w:r w:rsidR="00156DAE" w:rsidRPr="00141653">
              <w:rPr>
                <w:rFonts w:ascii="Cambria" w:hAnsi="Cambria" w:cs="Times New Roman"/>
                <w:sz w:val="24"/>
                <w:szCs w:val="24"/>
              </w:rPr>
              <w:t xml:space="preserve">(сметой) </w:t>
            </w:r>
            <w:r w:rsidR="00965A76" w:rsidRPr="00141653">
              <w:rPr>
                <w:rFonts w:ascii="Cambria" w:hAnsi="Cambria" w:cs="Times New Roman"/>
                <w:sz w:val="24"/>
                <w:szCs w:val="24"/>
              </w:rPr>
              <w:t>первыми операциями года</w:t>
            </w:r>
          </w:p>
        </w:tc>
        <w:tc>
          <w:tcPr>
            <w:tcW w:w="2552" w:type="dxa"/>
          </w:tcPr>
          <w:p w:rsidR="00156DAE" w:rsidRPr="00141653" w:rsidRDefault="00701B27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41653">
              <w:rPr>
                <w:rFonts w:ascii="Cambria" w:hAnsi="Cambria" w:cs="Times New Roman"/>
                <w:sz w:val="24"/>
                <w:szCs w:val="24"/>
              </w:rPr>
              <w:t>Расчетно-платежная ведомость, Записка-расчет, Листок нетрудоспособности</w:t>
            </w:r>
            <w:r w:rsidR="006D320E" w:rsidRPr="00141653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  <w:p w:rsidR="00156DAE" w:rsidRPr="00141653" w:rsidRDefault="00522762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522762">
              <w:rPr>
                <w:rFonts w:ascii="Cambria" w:hAnsi="Cambria" w:cs="Times New Roman"/>
                <w:sz w:val="24"/>
                <w:szCs w:val="24"/>
              </w:rPr>
              <w:t>или</w:t>
            </w:r>
            <w:r w:rsidR="00156DAE" w:rsidRPr="00141653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  <w:p w:rsidR="00701B27" w:rsidRPr="00141653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41653">
              <w:rPr>
                <w:rFonts w:ascii="Cambria" w:hAnsi="Cambria" w:cs="Times New Roman"/>
                <w:sz w:val="24"/>
                <w:szCs w:val="24"/>
              </w:rPr>
              <w:t>утвержде</w:t>
            </w:r>
            <w:r w:rsidR="00156DAE" w:rsidRPr="00141653">
              <w:rPr>
                <w:rFonts w:ascii="Cambria" w:hAnsi="Cambria" w:cs="Times New Roman"/>
                <w:sz w:val="24"/>
                <w:szCs w:val="24"/>
              </w:rPr>
              <w:t>нные плановые (сметные) показатели на год</w:t>
            </w:r>
          </w:p>
        </w:tc>
        <w:tc>
          <w:tcPr>
            <w:tcW w:w="2516" w:type="dxa"/>
          </w:tcPr>
          <w:p w:rsidR="00701B27" w:rsidRPr="00965A76" w:rsidRDefault="006D320E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701B27" w:rsidRPr="00965A76" w:rsidRDefault="006D320E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Расчетно-платежная ведомость, Записка-расчет, Листок нетрудоспособности</w:t>
            </w:r>
          </w:p>
        </w:tc>
      </w:tr>
      <w:tr w:rsidR="006D320E" w:rsidRPr="00965A76" w:rsidTr="006D320E">
        <w:trPr>
          <w:trHeight w:val="650"/>
        </w:trPr>
        <w:tc>
          <w:tcPr>
            <w:tcW w:w="567" w:type="dxa"/>
            <w:vMerge w:val="restart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3.2</w:t>
            </w:r>
          </w:p>
        </w:tc>
        <w:tc>
          <w:tcPr>
            <w:tcW w:w="3969" w:type="dxa"/>
            <w:vMerge w:val="restart"/>
          </w:tcPr>
          <w:p w:rsidR="006D320E" w:rsidRPr="00965A76" w:rsidRDefault="006D320E" w:rsidP="006D320E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По командировочным расходам</w:t>
            </w:r>
          </w:p>
        </w:tc>
        <w:tc>
          <w:tcPr>
            <w:tcW w:w="2552" w:type="dxa"/>
            <w:vMerge w:val="restart"/>
          </w:tcPr>
          <w:p w:rsidR="00156DAE" w:rsidRPr="00141653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41653">
              <w:rPr>
                <w:rFonts w:ascii="Cambria" w:hAnsi="Cambria" w:cs="Times New Roman"/>
                <w:sz w:val="24"/>
                <w:szCs w:val="24"/>
              </w:rPr>
              <w:t>На дату Приказа</w:t>
            </w:r>
          </w:p>
          <w:p w:rsidR="006D320E" w:rsidRPr="00141653" w:rsidRDefault="00522762" w:rsidP="00156DA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522762">
              <w:rPr>
                <w:rFonts w:ascii="Cambria" w:hAnsi="Cambria" w:cs="Times New Roman"/>
                <w:sz w:val="24"/>
                <w:szCs w:val="24"/>
              </w:rPr>
              <w:t>или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6D320E" w:rsidRPr="00141653">
              <w:rPr>
                <w:rFonts w:ascii="Cambria" w:hAnsi="Cambria" w:cs="Times New Roman"/>
                <w:sz w:val="24"/>
                <w:szCs w:val="24"/>
              </w:rPr>
              <w:t>на дату утверждения Авансового отчета</w:t>
            </w:r>
          </w:p>
        </w:tc>
        <w:tc>
          <w:tcPr>
            <w:tcW w:w="2552" w:type="dxa"/>
            <w:vMerge w:val="restart"/>
          </w:tcPr>
          <w:p w:rsidR="00156DAE" w:rsidRPr="00141653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41653">
              <w:rPr>
                <w:rFonts w:ascii="Cambria" w:hAnsi="Cambria" w:cs="Times New Roman"/>
                <w:sz w:val="24"/>
                <w:szCs w:val="24"/>
              </w:rPr>
              <w:t>Приказ</w:t>
            </w:r>
            <w:r w:rsidR="00156DAE" w:rsidRPr="00141653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  <w:p w:rsidR="00156DAE" w:rsidRPr="00141653" w:rsidRDefault="00522762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522762">
              <w:rPr>
                <w:rFonts w:ascii="Cambria" w:hAnsi="Cambria" w:cs="Times New Roman"/>
                <w:sz w:val="24"/>
                <w:szCs w:val="24"/>
              </w:rPr>
              <w:t>или</w:t>
            </w:r>
            <w:r w:rsidR="006D320E" w:rsidRPr="00141653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  <w:p w:rsidR="006D320E" w:rsidRPr="00141653" w:rsidRDefault="00156DA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41653">
              <w:rPr>
                <w:rFonts w:ascii="Cambria" w:hAnsi="Cambria" w:cs="Times New Roman"/>
                <w:sz w:val="24"/>
                <w:szCs w:val="24"/>
              </w:rPr>
              <w:t>Авансовый отчет</w:t>
            </w:r>
          </w:p>
        </w:tc>
        <w:tc>
          <w:tcPr>
            <w:tcW w:w="2516" w:type="dxa"/>
          </w:tcPr>
          <w:p w:rsidR="006D320E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6D320E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 xml:space="preserve">Авансовый отчет </w:t>
            </w:r>
          </w:p>
        </w:tc>
      </w:tr>
      <w:tr w:rsidR="006D320E" w:rsidRPr="00965A76" w:rsidTr="006D320E">
        <w:trPr>
          <w:trHeight w:val="649"/>
        </w:trPr>
        <w:tc>
          <w:tcPr>
            <w:tcW w:w="567" w:type="dxa"/>
            <w:vMerge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D320E" w:rsidRPr="00965A76" w:rsidRDefault="006D320E" w:rsidP="006D320E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320E" w:rsidRPr="00141653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320E" w:rsidRPr="00141653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D320E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выплаты аванса</w:t>
            </w:r>
          </w:p>
        </w:tc>
        <w:tc>
          <w:tcPr>
            <w:tcW w:w="2553" w:type="dxa"/>
          </w:tcPr>
          <w:p w:rsidR="006D320E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Приказ</w:t>
            </w:r>
          </w:p>
        </w:tc>
      </w:tr>
      <w:tr w:rsidR="00701B27" w:rsidRPr="00965A76" w:rsidTr="006D320E">
        <w:tc>
          <w:tcPr>
            <w:tcW w:w="567" w:type="dxa"/>
          </w:tcPr>
          <w:p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3.3</w:t>
            </w:r>
          </w:p>
        </w:tc>
        <w:tc>
          <w:tcPr>
            <w:tcW w:w="3969" w:type="dxa"/>
          </w:tcPr>
          <w:p w:rsidR="00701B27" w:rsidRPr="00965A7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По компенсационным выплатам (оплате проезда к месту отпуска, компенсации стоимости путевок и т.д.)</w:t>
            </w:r>
          </w:p>
        </w:tc>
        <w:tc>
          <w:tcPr>
            <w:tcW w:w="2552" w:type="dxa"/>
          </w:tcPr>
          <w:p w:rsidR="00701B27" w:rsidRPr="00141653" w:rsidRDefault="00701B27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41653">
              <w:rPr>
                <w:rFonts w:ascii="Cambria" w:hAnsi="Cambria" w:cs="Times New Roman"/>
                <w:sz w:val="24"/>
                <w:szCs w:val="24"/>
              </w:rPr>
              <w:t>На дату образования кредиторской задолженности</w:t>
            </w:r>
          </w:p>
        </w:tc>
        <w:tc>
          <w:tcPr>
            <w:tcW w:w="2552" w:type="dxa"/>
          </w:tcPr>
          <w:p w:rsidR="00701B27" w:rsidRPr="00141653" w:rsidRDefault="00701B27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41653">
              <w:rPr>
                <w:rFonts w:ascii="Cambria" w:hAnsi="Cambria" w:cs="Times New Roman"/>
                <w:sz w:val="24"/>
                <w:szCs w:val="24"/>
              </w:rPr>
              <w:t>Оправдательные документы</w:t>
            </w:r>
          </w:p>
        </w:tc>
        <w:tc>
          <w:tcPr>
            <w:tcW w:w="2516" w:type="dxa"/>
          </w:tcPr>
          <w:p w:rsidR="00701B27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На дату образования кредиторской задолженности</w:t>
            </w:r>
          </w:p>
        </w:tc>
        <w:tc>
          <w:tcPr>
            <w:tcW w:w="2553" w:type="dxa"/>
          </w:tcPr>
          <w:p w:rsidR="00701B27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Оправдательные документы</w:t>
            </w:r>
          </w:p>
        </w:tc>
      </w:tr>
      <w:tr w:rsidR="006D320E" w:rsidRPr="00965A76" w:rsidTr="006D320E">
        <w:trPr>
          <w:trHeight w:val="259"/>
        </w:trPr>
        <w:tc>
          <w:tcPr>
            <w:tcW w:w="567" w:type="dxa"/>
            <w:vMerge w:val="restart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3.4</w:t>
            </w:r>
          </w:p>
        </w:tc>
        <w:tc>
          <w:tcPr>
            <w:tcW w:w="3969" w:type="dxa"/>
            <w:vMerge w:val="restart"/>
          </w:tcPr>
          <w:p w:rsidR="006D320E" w:rsidRPr="00965A76" w:rsidRDefault="006D320E" w:rsidP="006D320E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По подотчетным суммам, выданным на хозяйственные нужды</w:t>
            </w:r>
          </w:p>
        </w:tc>
        <w:tc>
          <w:tcPr>
            <w:tcW w:w="2552" w:type="dxa"/>
            <w:vMerge w:val="restart"/>
          </w:tcPr>
          <w:p w:rsidR="00156DAE" w:rsidRPr="00141653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41653">
              <w:rPr>
                <w:rFonts w:ascii="Cambria" w:hAnsi="Cambria" w:cs="Times New Roman"/>
                <w:sz w:val="24"/>
                <w:szCs w:val="24"/>
              </w:rPr>
              <w:t>На дату заявления на выдачу подотчетной суммы</w:t>
            </w:r>
          </w:p>
          <w:p w:rsidR="00156DAE" w:rsidRPr="00141653" w:rsidRDefault="00522762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или</w:t>
            </w:r>
          </w:p>
          <w:p w:rsidR="006D320E" w:rsidRPr="00141653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41653">
              <w:rPr>
                <w:rFonts w:ascii="Cambria" w:hAnsi="Cambria" w:cs="Times New Roman"/>
                <w:sz w:val="24"/>
                <w:szCs w:val="24"/>
              </w:rPr>
              <w:t>на дат</w:t>
            </w:r>
            <w:r w:rsidR="00156DAE" w:rsidRPr="00141653">
              <w:rPr>
                <w:rFonts w:ascii="Cambria" w:hAnsi="Cambria" w:cs="Times New Roman"/>
                <w:sz w:val="24"/>
                <w:szCs w:val="24"/>
              </w:rPr>
              <w:t>у утверждения Авансового отчета</w:t>
            </w:r>
          </w:p>
        </w:tc>
        <w:tc>
          <w:tcPr>
            <w:tcW w:w="2552" w:type="dxa"/>
            <w:vMerge w:val="restart"/>
          </w:tcPr>
          <w:p w:rsidR="00156DAE" w:rsidRPr="00141653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41653">
              <w:rPr>
                <w:rFonts w:ascii="Cambria" w:hAnsi="Cambria" w:cs="Times New Roman"/>
                <w:sz w:val="24"/>
                <w:szCs w:val="24"/>
              </w:rPr>
              <w:t>Заявление на выдачу подотчетной суммы</w:t>
            </w:r>
          </w:p>
          <w:p w:rsidR="00156DAE" w:rsidRPr="00141653" w:rsidRDefault="00522762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или</w:t>
            </w:r>
          </w:p>
          <w:p w:rsidR="006D320E" w:rsidRPr="00141653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41653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156DAE" w:rsidRPr="00141653">
              <w:rPr>
                <w:rFonts w:ascii="Cambria" w:hAnsi="Cambria" w:cs="Times New Roman"/>
                <w:sz w:val="24"/>
                <w:szCs w:val="24"/>
              </w:rPr>
              <w:t>Авансовый отчет</w:t>
            </w:r>
          </w:p>
        </w:tc>
        <w:tc>
          <w:tcPr>
            <w:tcW w:w="2516" w:type="dxa"/>
          </w:tcPr>
          <w:p w:rsidR="006D320E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6D320E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 xml:space="preserve">Авансовый отчет </w:t>
            </w:r>
          </w:p>
        </w:tc>
      </w:tr>
      <w:tr w:rsidR="006D320E" w:rsidRPr="00965A76" w:rsidTr="006D320E">
        <w:trPr>
          <w:trHeight w:val="259"/>
        </w:trPr>
        <w:tc>
          <w:tcPr>
            <w:tcW w:w="567" w:type="dxa"/>
            <w:vMerge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D320E" w:rsidRPr="00965A76" w:rsidRDefault="006D320E" w:rsidP="006D320E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D320E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выплаты аванса</w:t>
            </w:r>
          </w:p>
        </w:tc>
        <w:tc>
          <w:tcPr>
            <w:tcW w:w="2553" w:type="dxa"/>
          </w:tcPr>
          <w:p w:rsidR="006D320E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Заявление на выдачу подотчетной суммы</w:t>
            </w:r>
          </w:p>
        </w:tc>
      </w:tr>
      <w:tr w:rsidR="006D320E" w:rsidRPr="00965A76" w:rsidTr="006D320E">
        <w:tc>
          <w:tcPr>
            <w:tcW w:w="567" w:type="dxa"/>
          </w:tcPr>
          <w:p w:rsidR="006D320E" w:rsidRPr="00156DAE" w:rsidRDefault="006D320E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2" w:type="dxa"/>
            <w:gridSpan w:val="5"/>
          </w:tcPr>
          <w:p w:rsidR="006D320E" w:rsidRPr="00965A76" w:rsidRDefault="006D320E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Расчеты с бюджетом по налогам и страховым взносам</w:t>
            </w:r>
          </w:p>
        </w:tc>
      </w:tr>
      <w:tr w:rsidR="00701B27" w:rsidRPr="00965A76" w:rsidTr="006D320E">
        <w:tc>
          <w:tcPr>
            <w:tcW w:w="567" w:type="dxa"/>
          </w:tcPr>
          <w:p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969" w:type="dxa"/>
          </w:tcPr>
          <w:p w:rsidR="00701B27" w:rsidRPr="00965A7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По начисленным страховым взносам, налогам и сборам</w:t>
            </w:r>
          </w:p>
        </w:tc>
        <w:tc>
          <w:tcPr>
            <w:tcW w:w="2552" w:type="dxa"/>
          </w:tcPr>
          <w:p w:rsidR="00701B27" w:rsidRPr="00965A76" w:rsidRDefault="00701B27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На дату образования кредиторской задолженности</w:t>
            </w:r>
          </w:p>
        </w:tc>
        <w:tc>
          <w:tcPr>
            <w:tcW w:w="2552" w:type="dxa"/>
          </w:tcPr>
          <w:p w:rsidR="00701B27" w:rsidRPr="00965A76" w:rsidRDefault="00701B27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Налоговые карточки, налоговые декларации, Расчет по страховым взносам, Расчетно-платежная ведомость</w:t>
            </w:r>
          </w:p>
        </w:tc>
        <w:tc>
          <w:tcPr>
            <w:tcW w:w="2516" w:type="dxa"/>
          </w:tcPr>
          <w:p w:rsidR="00701B27" w:rsidRPr="00965A76" w:rsidRDefault="006D320E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На дату образования кредиторской задолженности</w:t>
            </w:r>
          </w:p>
        </w:tc>
        <w:tc>
          <w:tcPr>
            <w:tcW w:w="2553" w:type="dxa"/>
          </w:tcPr>
          <w:p w:rsidR="00701B27" w:rsidRPr="00965A76" w:rsidRDefault="006D320E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Налоговые карточки, налоговые декларации, Расчет по страховым взносам, Расчетно-платежная ведомость</w:t>
            </w:r>
          </w:p>
        </w:tc>
      </w:tr>
      <w:tr w:rsidR="006D320E" w:rsidRPr="00965A76" w:rsidTr="00D43C13">
        <w:tc>
          <w:tcPr>
            <w:tcW w:w="567" w:type="dxa"/>
          </w:tcPr>
          <w:p w:rsidR="006D320E" w:rsidRPr="00156DAE" w:rsidRDefault="006D320E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42" w:type="dxa"/>
            <w:gridSpan w:val="5"/>
          </w:tcPr>
          <w:p w:rsidR="006D320E" w:rsidRPr="00965A76" w:rsidRDefault="006D320E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Расчеты по прочим хозяйственным операциям</w:t>
            </w:r>
          </w:p>
        </w:tc>
      </w:tr>
      <w:tr w:rsidR="006D320E" w:rsidRPr="00965A76" w:rsidTr="006D320E">
        <w:tc>
          <w:tcPr>
            <w:tcW w:w="567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5.1</w:t>
            </w:r>
          </w:p>
        </w:tc>
        <w:tc>
          <w:tcPr>
            <w:tcW w:w="3969" w:type="dxa"/>
          </w:tcPr>
          <w:p w:rsidR="006D320E" w:rsidRPr="00965A76" w:rsidRDefault="006D320E" w:rsidP="006D320E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По прочим нормативно- публичным обязательствам</w:t>
            </w:r>
          </w:p>
        </w:tc>
        <w:tc>
          <w:tcPr>
            <w:tcW w:w="2552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На дату образования кредиторской задолженности</w:t>
            </w:r>
          </w:p>
        </w:tc>
        <w:tc>
          <w:tcPr>
            <w:tcW w:w="2552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Оправдательные документы</w:t>
            </w:r>
          </w:p>
        </w:tc>
        <w:tc>
          <w:tcPr>
            <w:tcW w:w="2516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На дату образования кредиторской задолженности</w:t>
            </w:r>
          </w:p>
        </w:tc>
        <w:tc>
          <w:tcPr>
            <w:tcW w:w="2553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Оправдательные документы</w:t>
            </w:r>
          </w:p>
        </w:tc>
      </w:tr>
      <w:tr w:rsidR="006D320E" w:rsidRPr="00965A76" w:rsidTr="006D320E">
        <w:tc>
          <w:tcPr>
            <w:tcW w:w="567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5.2</w:t>
            </w:r>
          </w:p>
        </w:tc>
        <w:tc>
          <w:tcPr>
            <w:tcW w:w="3969" w:type="dxa"/>
          </w:tcPr>
          <w:p w:rsidR="006D320E" w:rsidRPr="00965A76" w:rsidRDefault="006D320E" w:rsidP="006D320E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По стипендиям</w:t>
            </w:r>
          </w:p>
        </w:tc>
        <w:tc>
          <w:tcPr>
            <w:tcW w:w="2552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На последний день месяца, за который производится начисление (на дату образования кредиторской задолженности)</w:t>
            </w:r>
          </w:p>
        </w:tc>
        <w:tc>
          <w:tcPr>
            <w:tcW w:w="2552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Расчетно-платежная ведомость</w:t>
            </w:r>
          </w:p>
        </w:tc>
        <w:tc>
          <w:tcPr>
            <w:tcW w:w="2516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На последний день месяца, за который производится начисление (на дату образования кредиторской задолженности)</w:t>
            </w:r>
          </w:p>
        </w:tc>
        <w:tc>
          <w:tcPr>
            <w:tcW w:w="2553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Расчетно-платежная ведомость</w:t>
            </w:r>
          </w:p>
        </w:tc>
      </w:tr>
      <w:tr w:rsidR="006D320E" w:rsidRPr="00965A76" w:rsidTr="006D320E">
        <w:tc>
          <w:tcPr>
            <w:tcW w:w="567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5.3</w:t>
            </w:r>
          </w:p>
        </w:tc>
        <w:tc>
          <w:tcPr>
            <w:tcW w:w="3969" w:type="dxa"/>
          </w:tcPr>
          <w:p w:rsidR="006D320E" w:rsidRPr="00965A76" w:rsidRDefault="006D320E" w:rsidP="006D320E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По штрафам, пеням и т.п.</w:t>
            </w:r>
          </w:p>
        </w:tc>
        <w:tc>
          <w:tcPr>
            <w:tcW w:w="2552" w:type="dxa"/>
          </w:tcPr>
          <w:p w:rsidR="006D320E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принятия решения руководителем об уплате</w:t>
            </w:r>
          </w:p>
          <w:p w:rsidR="00156DAE" w:rsidRDefault="00522762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или</w:t>
            </w:r>
          </w:p>
          <w:p w:rsidR="00156DAE" w:rsidRPr="00965A76" w:rsidRDefault="00156DA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Дата вступления в силу решения суда</w:t>
            </w:r>
          </w:p>
        </w:tc>
        <w:tc>
          <w:tcPr>
            <w:tcW w:w="2552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Нормативно-правовой акт, Распоряжение руководителя об уплате</w:t>
            </w:r>
          </w:p>
        </w:tc>
        <w:tc>
          <w:tcPr>
            <w:tcW w:w="2516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Нормативно-правовой акт, Распоряжение руководителя об уплате</w:t>
            </w:r>
          </w:p>
        </w:tc>
      </w:tr>
    </w:tbl>
    <w:p w:rsidR="006D320E" w:rsidRPr="00965A76" w:rsidRDefault="006D320E" w:rsidP="00E01AB1">
      <w:pPr>
        <w:rPr>
          <w:rFonts w:ascii="Cambria" w:hAnsi="Cambria" w:cs="Times New Roman"/>
          <w:sz w:val="24"/>
          <w:szCs w:val="24"/>
        </w:rPr>
        <w:sectPr w:rsidR="006D320E" w:rsidRPr="00965A76" w:rsidSect="00701B2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D320E" w:rsidRPr="00965A76" w:rsidRDefault="006D320E" w:rsidP="00E01AB1">
      <w:pPr>
        <w:rPr>
          <w:rFonts w:ascii="Cambria" w:hAnsi="Cambria" w:cs="Times New Roman"/>
          <w:sz w:val="24"/>
          <w:szCs w:val="24"/>
        </w:rPr>
      </w:pPr>
    </w:p>
    <w:p w:rsidR="00E01AB1" w:rsidRPr="00965A76" w:rsidRDefault="00E01AB1" w:rsidP="006D32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hAnsi="Cambria" w:cs="Times New Roman"/>
          <w:b/>
          <w:bCs/>
          <w:sz w:val="24"/>
          <w:szCs w:val="24"/>
        </w:rPr>
      </w:pPr>
      <w:r w:rsidRPr="00965A76">
        <w:rPr>
          <w:rFonts w:ascii="Cambria" w:hAnsi="Cambria" w:cs="Times New Roman"/>
          <w:b/>
          <w:bCs/>
          <w:sz w:val="24"/>
          <w:szCs w:val="24"/>
        </w:rPr>
        <w:t>Порядок включения данных бюджетного учета</w:t>
      </w:r>
      <w:r w:rsidR="006D320E" w:rsidRPr="00965A76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965A76">
        <w:rPr>
          <w:rFonts w:ascii="Cambria" w:hAnsi="Cambria" w:cs="Times New Roman"/>
          <w:b/>
          <w:bCs/>
          <w:sz w:val="24"/>
          <w:szCs w:val="24"/>
        </w:rPr>
        <w:t>в показатели принятых денежных обязательств</w:t>
      </w:r>
    </w:p>
    <w:p w:rsidR="00E01AB1" w:rsidRPr="00965A76" w:rsidRDefault="00E01AB1" w:rsidP="00E01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hAnsi="Cambria" w:cs="Times New Roman"/>
          <w:bCs/>
          <w:sz w:val="24"/>
          <w:szCs w:val="24"/>
        </w:rPr>
      </w:pPr>
    </w:p>
    <w:tbl>
      <w:tblPr>
        <w:tblW w:w="1006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3260"/>
        <w:gridCol w:w="6165"/>
      </w:tblGrid>
      <w:tr w:rsidR="00E01AB1" w:rsidRPr="00965A76" w:rsidTr="00E7406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N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Хозяйственные операции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Данные бюджетного учета</w:t>
            </w:r>
          </w:p>
        </w:tc>
      </w:tr>
      <w:tr w:rsidR="00E01AB1" w:rsidRPr="00965A76" w:rsidTr="00E7406D">
        <w:trPr>
          <w:jc w:val="center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t>Приобретение товаров, работ, услуг</w:t>
            </w:r>
          </w:p>
        </w:tc>
      </w:tr>
      <w:tr w:rsidR="00E01AB1" w:rsidRPr="00965A76" w:rsidTr="00E7406D">
        <w:trPr>
          <w:jc w:val="center"/>
        </w:trPr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Расчеты с контрагентами, в том числе с учетом предварительной оплаты (за исключением расчетов с подотчетными лицами и расчетов по платежам в бюджеты)</w:t>
            </w:r>
          </w:p>
        </w:tc>
        <w:tc>
          <w:tcPr>
            <w:tcW w:w="616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- разница дебетовых и кредитовых оборотов по счетам 1 206 21 000 - 1 206 26 000, 1 206 31 000 - 1 206 34 000, отражающих авансовые платежи за текущий период (за исключением остатка прошлых лет и кредитовых оборотов по указанным счетам, изменяющих этот остаток);</w:t>
            </w:r>
          </w:p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- сумма кредитовых оборотов по счетам 1 302 21 000 - 1 302 26 000, 1 302 31 000 - 1 302 34 000 за текущий период (за исключением оборотов, отражающих увеличение (уменьшение) кредиторской задолженности по принятым в текущем периоде денежным обязательствам в счет авансовых платежей прошлых лет);</w:t>
            </w:r>
          </w:p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- сумма дебетовых оборотов по счетам 1 302 21 000 - 1 302 26 000, 1 302 31 000 - 1 302 34 000, отражающих исполненные в текущем периоде принятые денежные обязательства прошлых лет</w:t>
            </w:r>
          </w:p>
        </w:tc>
      </w:tr>
      <w:tr w:rsidR="00E01AB1" w:rsidRPr="00965A76" w:rsidTr="00E7406D">
        <w:trPr>
          <w:jc w:val="center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</w:p>
        </w:tc>
        <w:tc>
          <w:tcPr>
            <w:tcW w:w="6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</w:p>
        </w:tc>
      </w:tr>
      <w:tr w:rsidR="00E01AB1" w:rsidRPr="00965A76" w:rsidTr="00E7406D">
        <w:trPr>
          <w:jc w:val="center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t>Расчеты с подотчетными лицами</w:t>
            </w:r>
          </w:p>
        </w:tc>
      </w:tr>
      <w:tr w:rsidR="00E01AB1" w:rsidRPr="00965A76" w:rsidTr="00E7406D">
        <w:trPr>
          <w:jc w:val="center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Расчеты с подотчетными лицами по выданным авансам, включая расчеты с использованием пластиковых карт</w:t>
            </w:r>
          </w:p>
        </w:tc>
        <w:tc>
          <w:tcPr>
            <w:tcW w:w="6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- разница дебетовых и кредитовых оборотов соответствующих аналитических счетов счета 1 208 00 000, отражающих полученные подотчетными лицами денежные средства, за минусом возврата выданных в текущем периоде авансовых платежей, а также остатка выданных авансов прошлых лет и кредитовых оборотов, изменяющих этот остаток;</w:t>
            </w:r>
          </w:p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- сумма дебетовых оборотов соответствующих аналитических счетов счета 1 208 00 000, отражающих возмещение в текущем периоде подотчетным лицам перерасходов по авансам прошлых лет</w:t>
            </w:r>
          </w:p>
        </w:tc>
      </w:tr>
      <w:tr w:rsidR="00E01AB1" w:rsidRPr="00965A76" w:rsidTr="00E7406D">
        <w:trPr>
          <w:jc w:val="center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t>Оплата труда и иные выплаты работникам</w:t>
            </w:r>
          </w:p>
        </w:tc>
      </w:tr>
      <w:tr w:rsidR="00E01AB1" w:rsidRPr="00965A76" w:rsidTr="00E7406D">
        <w:trPr>
          <w:jc w:val="center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Расчеты с работниками по оплате труда и иным выплатам в соответствии с законодательством</w:t>
            </w:r>
          </w:p>
        </w:tc>
        <w:tc>
          <w:tcPr>
            <w:tcW w:w="6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- сумма кредитовых оборотов по счетам 1 302 11 000 - 1 302 13 000, отражающих начисленные (принятые) в текущем периоде обязательства, подлежащие к исполнению в текущем финансовом году;</w:t>
            </w:r>
          </w:p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- сумма дебетовых оборотов по счетам 1 302 11 000 - 1 302 13 000, 1 304 02 000, 1 304 03 000, отражающих исполненные в текущем периоде принятые денежные обязательства прошлых лет</w:t>
            </w:r>
          </w:p>
        </w:tc>
      </w:tr>
      <w:tr w:rsidR="00E01AB1" w:rsidRPr="00965A76" w:rsidTr="00E7406D">
        <w:trPr>
          <w:jc w:val="center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t>Расчеты по обязательным платежам в бюджеты бюджетной системы РФ</w:t>
            </w:r>
          </w:p>
        </w:tc>
      </w:tr>
      <w:tr w:rsidR="00E01AB1" w:rsidRPr="00965A76" w:rsidTr="00E7406D">
        <w:trPr>
          <w:jc w:val="center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Расчеты с бюджетами </w:t>
            </w: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lastRenderedPageBreak/>
              <w:t>бюджетной системы РФ по налогам, взносам, государственной пошлине, сборам и иным обязательным платежам</w:t>
            </w:r>
          </w:p>
        </w:tc>
        <w:tc>
          <w:tcPr>
            <w:tcW w:w="6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lastRenderedPageBreak/>
              <w:t xml:space="preserve">- сумма кредитовых оборотов по счетам 1 303 02 000 - </w:t>
            </w: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lastRenderedPageBreak/>
              <w:t>1 303 13 000, отражающих начисленные (принятые) в текущем периоде платежи (за исключением кредитовых оборотов, отражающих возврат излишне уплаченных платежей);</w:t>
            </w:r>
          </w:p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- сумма дебетовых оборотов по счетам 1 303 02 000 - 1 303 13 000, отражающих исполненные в текущем периоде принятые обязательства по оплате платежей прошлых лет, числящихся на начало года</w:t>
            </w:r>
          </w:p>
        </w:tc>
      </w:tr>
      <w:tr w:rsidR="00E01AB1" w:rsidRPr="00965A76" w:rsidTr="00E7406D">
        <w:trPr>
          <w:jc w:val="center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9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t>Расчеты по расходам на обслуживание долговых обязательств</w:t>
            </w:r>
          </w:p>
        </w:tc>
      </w:tr>
      <w:tr w:rsidR="00E01AB1" w:rsidRPr="00965A76" w:rsidTr="00E7406D">
        <w:trPr>
          <w:jc w:val="center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Расчеты по обслуживанию долговых обязательств</w:t>
            </w:r>
          </w:p>
        </w:tc>
        <w:tc>
          <w:tcPr>
            <w:tcW w:w="6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- сумма кредитовых оборотов соответствующих аналитических счетов счета 1 301 00 000, отражающих начисленные (принятые) в текущем периоде обязательства, подлежащие к исполнению в текущем финансовом году;</w:t>
            </w:r>
          </w:p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- сумма дебетовых оборотов соответствующих аналитических счетов счета 1 301 00 000, отражающих исполненные в текущем периоде обязательства прошлых лет по расходам на обслуживание долговых обязательств</w:t>
            </w:r>
          </w:p>
        </w:tc>
      </w:tr>
      <w:tr w:rsidR="00E01AB1" w:rsidRPr="00965A76" w:rsidTr="00E7406D">
        <w:trPr>
          <w:jc w:val="center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t>Расчеты по прочим хозяйственным операциям</w:t>
            </w:r>
          </w:p>
        </w:tc>
      </w:tr>
      <w:tr w:rsidR="00E01AB1" w:rsidRPr="00965A76" w:rsidTr="00E7406D">
        <w:trPr>
          <w:jc w:val="center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Расчеты по социальному обеспечению населения</w:t>
            </w:r>
          </w:p>
        </w:tc>
        <w:tc>
          <w:tcPr>
            <w:tcW w:w="6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- сумма кредитовых оборотов по счетам 1 302 61 000 - 1 302 63 000, отражающих начисленные (принятые) в текущем периоде обязательства, подлежащие к исполнению в текущем финансовом году;</w:t>
            </w:r>
          </w:p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- сумма дебетовых оборотов по счетам 1 302 61 000 - 1 302 63 000, отражающих исполненные в текущем периоде обязательства прошлых лет по расходам на социальное обеспечение</w:t>
            </w:r>
          </w:p>
        </w:tc>
      </w:tr>
      <w:tr w:rsidR="00E01AB1" w:rsidRPr="00965A76" w:rsidTr="00E7406D">
        <w:trPr>
          <w:jc w:val="center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Расчеты по штрафам, пеням и проч.</w:t>
            </w:r>
          </w:p>
        </w:tc>
        <w:tc>
          <w:tcPr>
            <w:tcW w:w="6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- сумма кредитовых оборотов счета 1 302 91 000, отражающих начисленные (принятые) в текущем периоде обязательства, подлежащие к исполнению в текущем финансовом году;</w:t>
            </w:r>
          </w:p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- сумма дебетовых оборотов счетов 1 302 91 000, отражающих исполненные в текущем периоде обязательства прошлых лет</w:t>
            </w:r>
          </w:p>
        </w:tc>
      </w:tr>
      <w:tr w:rsidR="00885DD8" w:rsidRPr="00965A76" w:rsidTr="00E7406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5DD8" w:rsidRPr="00965A76" w:rsidRDefault="00885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5DD8" w:rsidRPr="00965A76" w:rsidRDefault="00885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885DD8">
              <w:rPr>
                <w:rFonts w:ascii="Cambria" w:hAnsi="Cambria" w:cs="Times New Roman"/>
                <w:bCs/>
                <w:sz w:val="24"/>
                <w:szCs w:val="24"/>
              </w:rPr>
              <w:t>Иные выплаты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392" w:rsidRPr="000A6392" w:rsidRDefault="000A6392" w:rsidP="000A6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0A6392">
              <w:rPr>
                <w:rFonts w:ascii="Cambria" w:hAnsi="Cambria" w:cs="Times New Roman"/>
                <w:bCs/>
                <w:sz w:val="24"/>
                <w:szCs w:val="24"/>
              </w:rPr>
              <w:t>- сумма кр</w:t>
            </w:r>
            <w:r>
              <w:rPr>
                <w:rFonts w:ascii="Cambria" w:hAnsi="Cambria" w:cs="Times New Roman"/>
                <w:bCs/>
                <w:sz w:val="24"/>
                <w:szCs w:val="24"/>
              </w:rPr>
              <w:t>едитовых оборотов счета 1 302 96 </w:t>
            </w:r>
            <w:r w:rsidRPr="000A6392">
              <w:rPr>
                <w:rFonts w:ascii="Cambria" w:hAnsi="Cambria" w:cs="Times New Roman"/>
                <w:bCs/>
                <w:sz w:val="24"/>
                <w:szCs w:val="24"/>
              </w:rPr>
              <w:t>000</w:t>
            </w:r>
            <w:r>
              <w:rPr>
                <w:rFonts w:ascii="Cambria" w:hAnsi="Cambria" w:cs="Times New Roman"/>
                <w:bCs/>
                <w:sz w:val="24"/>
                <w:szCs w:val="24"/>
              </w:rPr>
              <w:t xml:space="preserve"> - </w:t>
            </w: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1 302 </w:t>
            </w:r>
            <w:r>
              <w:rPr>
                <w:rFonts w:ascii="Cambria" w:hAnsi="Cambria" w:cs="Times New Roman"/>
                <w:bCs/>
                <w:sz w:val="24"/>
                <w:szCs w:val="24"/>
              </w:rPr>
              <w:t>99</w:t>
            </w: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 000</w:t>
            </w:r>
            <w:r w:rsidRPr="000A6392">
              <w:rPr>
                <w:rFonts w:ascii="Cambria" w:hAnsi="Cambria" w:cs="Times New Roman"/>
                <w:bCs/>
                <w:sz w:val="24"/>
                <w:szCs w:val="24"/>
              </w:rPr>
              <w:t>, отражающих начисленные (принятые) в текущем периоде обязательства, подлежащие к исполнению в текущем финансовом году;</w:t>
            </w:r>
          </w:p>
          <w:p w:rsidR="00885DD8" w:rsidRPr="00965A76" w:rsidRDefault="000A6392" w:rsidP="000A6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0A6392">
              <w:rPr>
                <w:rFonts w:ascii="Cambria" w:hAnsi="Cambria" w:cs="Times New Roman"/>
                <w:bCs/>
                <w:sz w:val="24"/>
                <w:szCs w:val="24"/>
              </w:rPr>
              <w:t xml:space="preserve">- сумма дебетовых оборотов счетов 1 </w:t>
            </w:r>
            <w:r w:rsidRPr="000A6392">
              <w:rPr>
                <w:rFonts w:ascii="Cambria" w:hAnsi="Cambria" w:cs="Times New Roman"/>
                <w:bCs/>
                <w:sz w:val="24"/>
                <w:szCs w:val="24"/>
              </w:rPr>
              <w:t>302 96 000 - 1 302 99 000</w:t>
            </w:r>
            <w:r w:rsidRPr="000A6392">
              <w:rPr>
                <w:rFonts w:ascii="Cambria" w:hAnsi="Cambria" w:cs="Times New Roman"/>
                <w:bCs/>
                <w:sz w:val="24"/>
                <w:szCs w:val="24"/>
              </w:rPr>
              <w:t>, отражающих исполненные в текущем периоде обязательства прошлых лет</w:t>
            </w:r>
          </w:p>
        </w:tc>
      </w:tr>
    </w:tbl>
    <w:p w:rsidR="00E01AB1" w:rsidRPr="00965A76" w:rsidRDefault="00E01AB1" w:rsidP="00E01AB1">
      <w:pPr>
        <w:rPr>
          <w:rFonts w:ascii="Cambria" w:hAnsi="Cambria" w:cs="Times New Roman"/>
          <w:sz w:val="24"/>
          <w:szCs w:val="24"/>
        </w:rPr>
      </w:pPr>
    </w:p>
    <w:sectPr w:rsidR="00E01AB1" w:rsidRPr="00965A76" w:rsidSect="00E7406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B1"/>
    <w:rsid w:val="000A6392"/>
    <w:rsid w:val="00141653"/>
    <w:rsid w:val="00156DAE"/>
    <w:rsid w:val="002D1C4C"/>
    <w:rsid w:val="00354CA6"/>
    <w:rsid w:val="00522762"/>
    <w:rsid w:val="00585FE4"/>
    <w:rsid w:val="006D320E"/>
    <w:rsid w:val="00701B27"/>
    <w:rsid w:val="00885DD8"/>
    <w:rsid w:val="00965A76"/>
    <w:rsid w:val="00B5363D"/>
    <w:rsid w:val="00CF27E1"/>
    <w:rsid w:val="00E01AB1"/>
    <w:rsid w:val="00E7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00737E8-0632-4F4C-894A-588FD768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39"/>
    <w:rsid w:val="0070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1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EE2828F72FCA056425C93D64078CC3CC3F8F1A26A7E00D629049149B3e114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8EC17-58CE-4818-8260-DFB1DF1F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Shammbler</dc:creator>
  <cp:keywords/>
  <dc:description/>
  <cp:lastModifiedBy>PC</cp:lastModifiedBy>
  <cp:revision>10</cp:revision>
  <cp:lastPrinted>2020-02-11T00:43:00Z</cp:lastPrinted>
  <dcterms:created xsi:type="dcterms:W3CDTF">2014-09-25T18:53:00Z</dcterms:created>
  <dcterms:modified xsi:type="dcterms:W3CDTF">2021-03-08T04:26:00Z</dcterms:modified>
</cp:coreProperties>
</file>